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A48A" w14:textId="77777777" w:rsidR="00447156" w:rsidRDefault="00447156" w:rsidP="0010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BAND CAMP CHECK LIST</w:t>
      </w:r>
    </w:p>
    <w:p w14:paraId="46651887" w14:textId="77777777" w:rsidR="00447156" w:rsidRPr="00101345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Due to size of housing only 1 suitcase is all that will be acceptable in the cabins. Lockable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luggage is encouraged to secure personal belongings. We try to secure cabins but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unfortunately dishonesty is sometimes unavoidable. Trunks are prohibited</w:t>
      </w:r>
    </w:p>
    <w:p w14:paraId="2F6AC577" w14:textId="77777777" w:rsid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E263894" w14:textId="77777777" w:rsidR="00447156" w:rsidRPr="00101345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101345">
        <w:rPr>
          <w:rFonts w:ascii="Arial" w:hAnsi="Arial" w:cs="Arial"/>
          <w:b/>
          <w:bCs/>
          <w:sz w:val="24"/>
          <w:szCs w:val="24"/>
        </w:rPr>
        <w:t>CHECK OFF NECESSARY ITEMS: label each item</w:t>
      </w:r>
    </w:p>
    <w:p w14:paraId="0B555126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Pillow and case, blanket and sheets or sleeping bag</w:t>
      </w:r>
    </w:p>
    <w:p w14:paraId="6316C7F0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Toilet articles, Shaving Cream and Razor should be in a Ziploc bag with students name on it and must be given to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counselor or staff upon arrival to camp, they will return when needed and collected after use.</w:t>
      </w:r>
    </w:p>
    <w:p w14:paraId="7C0137AC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Two towels, washcloth (old ones-mark your name-on it)</w:t>
      </w:r>
    </w:p>
    <w:p w14:paraId="55C1BA7E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Light colored Hat with visor/ Sunglasses</w:t>
      </w:r>
    </w:p>
    <w:p w14:paraId="041C5B1B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__ Mosquito repellent </w:t>
      </w:r>
      <w:r w:rsidRPr="00101345">
        <w:rPr>
          <w:rFonts w:ascii="Arial" w:hAnsi="Arial" w:cs="Arial"/>
          <w:i/>
          <w:iCs/>
          <w:sz w:val="24"/>
          <w:szCs w:val="24"/>
        </w:rPr>
        <w:t xml:space="preserve">I </w:t>
      </w:r>
      <w:r w:rsidRPr="00101345">
        <w:rPr>
          <w:rFonts w:ascii="Arial" w:hAnsi="Arial" w:cs="Arial"/>
          <w:sz w:val="24"/>
          <w:szCs w:val="24"/>
        </w:rPr>
        <w:t>Sunscreen</w:t>
      </w:r>
    </w:p>
    <w:p w14:paraId="4EDFBA6E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Casual clothing for seven days (be prepared: wet, dry, hot or cold)</w:t>
      </w:r>
    </w:p>
    <w:p w14:paraId="77FFDA76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Plastic bag for dirty clothes, etc.;</w:t>
      </w:r>
    </w:p>
    <w:p w14:paraId="2D6CCC2A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Jacket and sweatshirt (hooded zipper sweatshirts are great)</w:t>
      </w:r>
    </w:p>
    <w:p w14:paraId="41E1454B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Rain coat or poncho</w:t>
      </w:r>
    </w:p>
    <w:p w14:paraId="7A2C2682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Comfortable tie up tennis shoes with socks for marching. You may want 2 pairs in case of rain. (</w:t>
      </w:r>
      <w:r w:rsidR="00854435">
        <w:rPr>
          <w:rFonts w:ascii="Arial" w:hAnsi="Arial" w:cs="Arial"/>
          <w:sz w:val="24"/>
          <w:szCs w:val="24"/>
        </w:rPr>
        <w:t xml:space="preserve">Flat bottom shoes, </w:t>
      </w:r>
      <w:r w:rsidRPr="00101345">
        <w:rPr>
          <w:rFonts w:ascii="Arial" w:hAnsi="Arial" w:cs="Arial"/>
          <w:sz w:val="24"/>
          <w:szCs w:val="24"/>
        </w:rPr>
        <w:t>sandals</w:t>
      </w:r>
      <w:r w:rsidR="00854435">
        <w:rPr>
          <w:rFonts w:ascii="Arial" w:hAnsi="Arial" w:cs="Arial"/>
          <w:sz w:val="24"/>
          <w:szCs w:val="24"/>
        </w:rPr>
        <w:t>, flip-flops, etc.</w:t>
      </w:r>
      <w:r w:rsidRPr="00101345">
        <w:rPr>
          <w:rFonts w:ascii="Arial" w:hAnsi="Arial" w:cs="Arial"/>
          <w:sz w:val="24"/>
          <w:szCs w:val="24"/>
        </w:rPr>
        <w:t xml:space="preserve"> cannot be used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for marching)</w:t>
      </w:r>
    </w:p>
    <w:p w14:paraId="0ACE4862" w14:textId="77777777" w:rsidR="00447156" w:rsidRPr="00101345" w:rsidRDefault="00101345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47156" w:rsidRPr="00101345">
        <w:rPr>
          <w:rFonts w:ascii="Arial" w:hAnsi="Arial" w:cs="Arial"/>
          <w:sz w:val="24"/>
          <w:szCs w:val="24"/>
        </w:rPr>
        <w:t>_Your Musical Instrument in good repair (</w:t>
      </w:r>
      <w:proofErr w:type="spellStart"/>
      <w:r w:rsidR="00447156" w:rsidRPr="00101345">
        <w:rPr>
          <w:rFonts w:ascii="Arial" w:hAnsi="Arial" w:cs="Arial"/>
          <w:sz w:val="24"/>
          <w:szCs w:val="24"/>
        </w:rPr>
        <w:t>rnake</w:t>
      </w:r>
      <w:proofErr w:type="spellEnd"/>
      <w:r w:rsidR="00447156" w:rsidRPr="00101345">
        <w:rPr>
          <w:rFonts w:ascii="Arial" w:hAnsi="Arial" w:cs="Arial"/>
          <w:sz w:val="24"/>
          <w:szCs w:val="24"/>
        </w:rPr>
        <w:t xml:space="preserve"> sure your instrument is in good working order)</w:t>
      </w:r>
    </w:p>
    <w:p w14:paraId="26BB9485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Valve oil, grease, enough reeds, music lyre</w:t>
      </w:r>
    </w:p>
    <w:p w14:paraId="053D7FA5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Marching music folio (or charts and spiral drill book) Show music and warm-up music</w:t>
      </w:r>
    </w:p>
    <w:p w14:paraId="2356A1CD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Pencils (a must for rehearsals)</w:t>
      </w:r>
    </w:p>
    <w:p w14:paraId="4D8A0C8A" w14:textId="77777777" w:rsidR="00447156" w:rsidRPr="00101345" w:rsidRDefault="00101345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 xml:space="preserve">__ 1 one </w:t>
      </w:r>
      <w:r>
        <w:rPr>
          <w:rFonts w:ascii="Arial" w:hAnsi="Arial" w:cs="Arial"/>
          <w:sz w:val="24"/>
          <w:szCs w:val="24"/>
        </w:rPr>
        <w:t>gallon jug</w:t>
      </w:r>
      <w:r w:rsidR="00447156" w:rsidRPr="00101345">
        <w:rPr>
          <w:rFonts w:ascii="Arial" w:hAnsi="Arial" w:cs="Arial"/>
          <w:sz w:val="24"/>
          <w:szCs w:val="24"/>
        </w:rPr>
        <w:t xml:space="preserve"> of water (to share)</w:t>
      </w:r>
    </w:p>
    <w:p w14:paraId="440FE685" w14:textId="77777777" w:rsidR="00447156" w:rsidRPr="00101345" w:rsidRDefault="00101345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1case</w:t>
      </w:r>
      <w:r w:rsidR="00447156" w:rsidRPr="00101345">
        <w:rPr>
          <w:rFonts w:ascii="Arial" w:hAnsi="Arial" w:cs="Arial"/>
          <w:sz w:val="24"/>
          <w:szCs w:val="24"/>
        </w:rPr>
        <w:t xml:space="preserve"> of bottled water (to share)</w:t>
      </w:r>
    </w:p>
    <w:p w14:paraId="310B54BC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1 roll of paper towel (to share)</w:t>
      </w:r>
    </w:p>
    <w:p w14:paraId="1ABE70AA" w14:textId="77777777" w:rsidR="00101345" w:rsidRDefault="00101345" w:rsidP="0010134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4"/>
          <w:szCs w:val="24"/>
        </w:rPr>
      </w:pPr>
    </w:p>
    <w:p w14:paraId="16F4DE5C" w14:textId="77777777" w:rsidR="00447156" w:rsidRPr="00101345" w:rsidRDefault="00447156" w:rsidP="0010134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101345">
        <w:rPr>
          <w:rFonts w:ascii="Arial" w:hAnsi="Arial" w:cs="Arial"/>
          <w:b/>
          <w:sz w:val="24"/>
          <w:szCs w:val="24"/>
        </w:rPr>
        <w:t>Medical items</w:t>
      </w:r>
    </w:p>
    <w:p w14:paraId="4B033687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All prescription and non- prescription medications will be given to the nurse on registration day at camp. Any prescriptions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brought to camp must be in the original pharmacy bottle with the students name and dosage.</w:t>
      </w:r>
    </w:p>
    <w:p w14:paraId="554FC158" w14:textId="77777777" w:rsidR="00101345" w:rsidRP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FB920D0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It is STATE LAW that the students not self -medicate </w:t>
      </w:r>
      <w:r w:rsidR="00101345">
        <w:rPr>
          <w:rFonts w:ascii="Arial" w:hAnsi="Arial" w:cs="Arial"/>
          <w:sz w:val="24"/>
          <w:szCs w:val="24"/>
        </w:rPr>
        <w:t>(</w:t>
      </w:r>
      <w:r w:rsidR="005E76AA" w:rsidRPr="00101345">
        <w:rPr>
          <w:rFonts w:ascii="Arial" w:hAnsi="Arial" w:cs="Arial"/>
          <w:sz w:val="24"/>
          <w:szCs w:val="24"/>
        </w:rPr>
        <w:t>i.e.</w:t>
      </w:r>
      <w:r w:rsidRPr="00101345">
        <w:rPr>
          <w:rFonts w:ascii="Arial" w:hAnsi="Arial" w:cs="Arial"/>
          <w:sz w:val="24"/>
          <w:szCs w:val="24"/>
        </w:rPr>
        <w:t xml:space="preserve"> Tylenol, Motrin, Pamprin etc.</w:t>
      </w:r>
      <w:r w:rsidR="00101345">
        <w:rPr>
          <w:rFonts w:ascii="Arial" w:hAnsi="Arial" w:cs="Arial"/>
          <w:sz w:val="24"/>
          <w:szCs w:val="24"/>
        </w:rPr>
        <w:t xml:space="preserve">) </w:t>
      </w:r>
      <w:r w:rsidRPr="00101345">
        <w:rPr>
          <w:rFonts w:ascii="Arial" w:hAnsi="Arial" w:cs="Arial"/>
          <w:sz w:val="24"/>
          <w:szCs w:val="24"/>
        </w:rPr>
        <w:t>These items must also be turned in to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 xml:space="preserve">nurse </w:t>
      </w:r>
      <w:r w:rsidRPr="00101345">
        <w:rPr>
          <w:rFonts w:ascii="Arial" w:hAnsi="Arial" w:cs="Arial"/>
          <w:b/>
          <w:sz w:val="24"/>
          <w:szCs w:val="24"/>
        </w:rPr>
        <w:t>in original container</w:t>
      </w:r>
      <w:r w:rsidRPr="00101345">
        <w:rPr>
          <w:rFonts w:ascii="Arial" w:hAnsi="Arial" w:cs="Arial"/>
          <w:sz w:val="24"/>
          <w:szCs w:val="24"/>
        </w:rPr>
        <w:t>.</w:t>
      </w:r>
    </w:p>
    <w:p w14:paraId="2C2CAF38" w14:textId="77777777" w:rsidR="00101345" w:rsidRP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94AC14C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You may bring </w:t>
      </w:r>
      <w:r w:rsidR="00101345">
        <w:rPr>
          <w:rFonts w:ascii="Arial" w:hAnsi="Arial" w:cs="Arial"/>
          <w:sz w:val="24"/>
          <w:szCs w:val="24"/>
        </w:rPr>
        <w:t>an</w:t>
      </w:r>
      <w:r w:rsidRPr="00101345">
        <w:rPr>
          <w:rFonts w:ascii="Arial" w:hAnsi="Arial" w:cs="Arial"/>
          <w:sz w:val="24"/>
          <w:szCs w:val="24"/>
        </w:rPr>
        <w:t xml:space="preserve"> Ace bandage, brace or Icy hot for </w:t>
      </w:r>
      <w:r w:rsidR="00101345">
        <w:rPr>
          <w:rFonts w:ascii="Arial" w:hAnsi="Arial" w:cs="Arial"/>
          <w:sz w:val="24"/>
          <w:szCs w:val="24"/>
        </w:rPr>
        <w:t xml:space="preserve">personal use but please let the </w:t>
      </w:r>
      <w:r w:rsidRPr="00101345">
        <w:rPr>
          <w:rFonts w:ascii="Arial" w:hAnsi="Arial" w:cs="Arial"/>
          <w:sz w:val="24"/>
          <w:szCs w:val="24"/>
        </w:rPr>
        <w:t>cou</w:t>
      </w:r>
      <w:r w:rsidR="00101345">
        <w:rPr>
          <w:rFonts w:ascii="Arial" w:hAnsi="Arial" w:cs="Arial"/>
          <w:sz w:val="24"/>
          <w:szCs w:val="24"/>
        </w:rPr>
        <w:t>nselor know you are using it</w:t>
      </w:r>
      <w:r w:rsidR="005E76AA">
        <w:rPr>
          <w:rFonts w:ascii="Arial" w:hAnsi="Arial" w:cs="Arial"/>
          <w:sz w:val="24"/>
          <w:szCs w:val="24"/>
        </w:rPr>
        <w:t>.</w:t>
      </w:r>
    </w:p>
    <w:p w14:paraId="53E6652A" w14:textId="77777777" w:rsidR="00101345" w:rsidRP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8C3CCF5" w14:textId="77777777" w:rsidR="00101345" w:rsidRDefault="00101345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9A9E89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b/>
          <w:sz w:val="24"/>
          <w:szCs w:val="24"/>
        </w:rPr>
        <w:lastRenderedPageBreak/>
        <w:t>CHECK OFF OPTIONAL ITEMS</w:t>
      </w:r>
      <w:r w:rsidRPr="00101345">
        <w:rPr>
          <w:rFonts w:ascii="Arial" w:hAnsi="Arial" w:cs="Arial"/>
          <w:sz w:val="24"/>
          <w:szCs w:val="24"/>
        </w:rPr>
        <w:t>:</w:t>
      </w:r>
    </w:p>
    <w:p w14:paraId="38C0A4D8" w14:textId="77777777" w:rsidR="00854435" w:rsidRPr="00101345" w:rsidRDefault="0085443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180B95A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Snacks (must be in individually wrapped or sized packaging)</w:t>
      </w:r>
    </w:p>
    <w:p w14:paraId="52538517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</w:t>
      </w:r>
      <w:r w:rsidR="00101345">
        <w:rPr>
          <w:rFonts w:ascii="Arial" w:hAnsi="Arial" w:cs="Arial"/>
          <w:sz w:val="24"/>
          <w:szCs w:val="24"/>
        </w:rPr>
        <w:t xml:space="preserve"> "Under Armor" (Not Required -</w:t>
      </w:r>
      <w:r w:rsidRPr="00101345">
        <w:rPr>
          <w:rFonts w:ascii="Arial" w:hAnsi="Arial" w:cs="Arial"/>
          <w:sz w:val="24"/>
          <w:szCs w:val="24"/>
        </w:rPr>
        <w:t xml:space="preserve"> shirts or shorts -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alleviates chaffing and gives extra support)</w:t>
      </w:r>
    </w:p>
    <w:p w14:paraId="6925A390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Money, $10 to $20 in change (for pop machine, cantina store, etc.)</w:t>
      </w:r>
    </w:p>
    <w:p w14:paraId="6400ADD7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__ Camera </w:t>
      </w:r>
      <w:r w:rsidRPr="00101345">
        <w:rPr>
          <w:rFonts w:ascii="Arial" w:hAnsi="Arial" w:cs="Arial"/>
          <w:i/>
          <w:iCs/>
          <w:sz w:val="24"/>
          <w:szCs w:val="24"/>
        </w:rPr>
        <w:t xml:space="preserve">I </w:t>
      </w:r>
      <w:r w:rsidRPr="00101345">
        <w:rPr>
          <w:rFonts w:ascii="Arial" w:hAnsi="Arial" w:cs="Arial"/>
          <w:sz w:val="24"/>
          <w:szCs w:val="24"/>
        </w:rPr>
        <w:t>Athletic equipment: balls, bats, glove, tennis equip., etc.</w:t>
      </w:r>
    </w:p>
    <w:p w14:paraId="091A0BD7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__ Rug (floors can be cold and sandy)</w:t>
      </w:r>
    </w:p>
    <w:p w14:paraId="4744FED0" w14:textId="77777777" w:rsidR="00447156" w:rsidRPr="00101345" w:rsidRDefault="00447156" w:rsidP="00101345">
      <w:pPr>
        <w:autoSpaceDE w:val="0"/>
        <w:autoSpaceDN w:val="0"/>
        <w:adjustRightInd w:val="0"/>
        <w:spacing w:after="120"/>
        <w:ind w:left="360" w:hanging="3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__ </w:t>
      </w:r>
      <w:r w:rsidR="005E76AA" w:rsidRPr="00101345">
        <w:rPr>
          <w:rFonts w:ascii="Arial" w:hAnsi="Arial" w:cs="Arial"/>
          <w:sz w:val="24"/>
          <w:szCs w:val="24"/>
        </w:rPr>
        <w:t>Personal</w:t>
      </w:r>
      <w:r w:rsidRPr="00101345">
        <w:rPr>
          <w:rFonts w:ascii="Arial" w:hAnsi="Arial" w:cs="Arial"/>
          <w:sz w:val="24"/>
          <w:szCs w:val="24"/>
        </w:rPr>
        <w:t xml:space="preserve"> fan</w:t>
      </w:r>
    </w:p>
    <w:p w14:paraId="3CF044E2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******Hair dryers, curling irons, flat irons must be limited due to overloading of the electrical circuits. (Please arrange to share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>these)</w:t>
      </w:r>
    </w:p>
    <w:p w14:paraId="688F6B57" w14:textId="77777777" w:rsidR="00101345" w:rsidRP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115CF41" w14:textId="77777777" w:rsidR="00447156" w:rsidRPr="00101345" w:rsidRDefault="00447156" w:rsidP="0010134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101345">
        <w:rPr>
          <w:rFonts w:ascii="Arial" w:hAnsi="Arial" w:cs="Arial"/>
          <w:b/>
          <w:sz w:val="24"/>
          <w:szCs w:val="24"/>
        </w:rPr>
        <w:t>Please note the following:</w:t>
      </w:r>
    </w:p>
    <w:p w14:paraId="1CBCEAF9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TV sets or Stereos</w:t>
      </w:r>
    </w:p>
    <w:p w14:paraId="168F1DB0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Game Systems</w:t>
      </w:r>
    </w:p>
    <w:p w14:paraId="0B72AA81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Cigarettes or drugs of any kind</w:t>
      </w:r>
    </w:p>
    <w:p w14:paraId="4903C7DE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Refrigerators of any size</w:t>
      </w:r>
    </w:p>
    <w:p w14:paraId="3117618C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Microwaves or toasters</w:t>
      </w:r>
    </w:p>
    <w:p w14:paraId="6905FFCA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valuable jewelry</w:t>
      </w:r>
    </w:p>
    <w:p w14:paraId="2632D09C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hazing items</w:t>
      </w:r>
    </w:p>
    <w:p w14:paraId="0679BD8D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NO fireworks</w:t>
      </w:r>
    </w:p>
    <w:p w14:paraId="07698BA4" w14:textId="77777777" w:rsidR="00447156" w:rsidRPr="00101345" w:rsidRDefault="00447156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 xml:space="preserve">NO </w:t>
      </w:r>
      <w:r w:rsidR="00854435" w:rsidRPr="00101345">
        <w:rPr>
          <w:rFonts w:ascii="Arial" w:hAnsi="Arial" w:cs="Arial"/>
          <w:sz w:val="24"/>
          <w:szCs w:val="24"/>
        </w:rPr>
        <w:t>Pets</w:t>
      </w:r>
      <w:r w:rsidRPr="00101345">
        <w:rPr>
          <w:rFonts w:ascii="Arial" w:hAnsi="Arial" w:cs="Arial"/>
          <w:sz w:val="24"/>
          <w:szCs w:val="24"/>
        </w:rPr>
        <w:t xml:space="preserve"> /Including Drop off and Pickup (Camp Rules)</w:t>
      </w:r>
    </w:p>
    <w:p w14:paraId="771EB5A4" w14:textId="77777777" w:rsidR="00447156" w:rsidRPr="00101345" w:rsidRDefault="005E76AA" w:rsidP="00101345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energy drinks </w:t>
      </w:r>
    </w:p>
    <w:p w14:paraId="702B5514" w14:textId="77777777" w:rsidR="00101345" w:rsidRDefault="00101345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96BCDE3" w14:textId="77777777" w:rsidR="00447156" w:rsidRDefault="00447156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Cellphones, IPODs/MP3 payers etc</w:t>
      </w:r>
      <w:r w:rsidR="00797E84">
        <w:rPr>
          <w:rFonts w:ascii="Arial" w:hAnsi="Arial" w:cs="Arial"/>
          <w:sz w:val="24"/>
          <w:szCs w:val="24"/>
        </w:rPr>
        <w:t>.</w:t>
      </w:r>
      <w:r w:rsidRPr="00101345">
        <w:rPr>
          <w:rFonts w:ascii="Arial" w:hAnsi="Arial" w:cs="Arial"/>
          <w:sz w:val="24"/>
          <w:szCs w:val="24"/>
        </w:rPr>
        <w:t xml:space="preserve"> are allowed during free time. Students are responsible for keeping track of</w:t>
      </w:r>
      <w:r w:rsidR="00101345">
        <w:rPr>
          <w:rFonts w:ascii="Arial" w:hAnsi="Arial" w:cs="Arial"/>
          <w:sz w:val="24"/>
          <w:szCs w:val="24"/>
        </w:rPr>
        <w:t xml:space="preserve"> </w:t>
      </w:r>
      <w:r w:rsidRPr="00101345">
        <w:rPr>
          <w:rFonts w:ascii="Arial" w:hAnsi="Arial" w:cs="Arial"/>
          <w:sz w:val="24"/>
          <w:szCs w:val="24"/>
        </w:rPr>
        <w:t xml:space="preserve">these items. Luggage and personal inspection will be held </w:t>
      </w:r>
      <w:r w:rsidR="00797E84">
        <w:rPr>
          <w:rFonts w:ascii="Arial" w:hAnsi="Arial" w:cs="Arial"/>
          <w:sz w:val="24"/>
          <w:szCs w:val="24"/>
        </w:rPr>
        <w:t>when you check in on Sunday. It is imperative that you bring your luggage and with you to check-in on Sunday</w:t>
      </w:r>
    </w:p>
    <w:p w14:paraId="47C64D6A" w14:textId="77777777" w:rsidR="00797E84" w:rsidRPr="00101345" w:rsidRDefault="00797E84" w:rsidP="0044715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D94AE15" w14:textId="77777777" w:rsidR="00974335" w:rsidRPr="00101345" w:rsidRDefault="00447156" w:rsidP="00447156">
      <w:pPr>
        <w:rPr>
          <w:rFonts w:ascii="Arial" w:hAnsi="Arial" w:cs="Arial"/>
          <w:sz w:val="24"/>
          <w:szCs w:val="24"/>
        </w:rPr>
      </w:pPr>
      <w:r w:rsidRPr="00101345">
        <w:rPr>
          <w:rFonts w:ascii="Arial" w:hAnsi="Arial" w:cs="Arial"/>
          <w:sz w:val="24"/>
          <w:szCs w:val="24"/>
        </w:rPr>
        <w:t>Camp cleanup-all campers are assigned a clean-up job. Please make sure your job is done before you leave!</w:t>
      </w:r>
    </w:p>
    <w:sectPr w:rsidR="00974335" w:rsidRPr="00101345" w:rsidSect="0002257D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504"/>
      <w:lvlJc w:val="left"/>
      <w:pPr>
        <w:ind w:left="684" w:hanging="504"/>
      </w:pPr>
    </w:lvl>
    <w:lvl w:ilvl="3">
      <w:start w:val="1"/>
      <w:numFmt w:val="decimal"/>
      <w:pStyle w:val="Heading4"/>
      <w:lvlText w:val="%4."/>
      <w:legacy w:legacy="1" w:legacySpace="0" w:legacyIndent="432"/>
      <w:lvlJc w:val="left"/>
      <w:pPr>
        <w:ind w:left="1224" w:hanging="432"/>
      </w:pPr>
    </w:lvl>
    <w:lvl w:ilvl="4">
      <w:start w:val="1"/>
      <w:numFmt w:val="lowerLetter"/>
      <w:lvlText w:val="%5."/>
      <w:legacy w:legacy="1" w:legacySpace="0" w:legacyIndent="432"/>
      <w:lvlJc w:val="left"/>
      <w:pPr>
        <w:ind w:left="1656" w:hanging="432"/>
      </w:pPr>
    </w:lvl>
    <w:lvl w:ilvl="5">
      <w:start w:val="1"/>
      <w:numFmt w:val="decimal"/>
      <w:pStyle w:val="Heading6"/>
      <w:lvlText w:val="(%6)"/>
      <w:legacy w:legacy="1" w:legacySpace="0" w:legacyIndent="864"/>
      <w:lvlJc w:val="left"/>
      <w:pPr>
        <w:ind w:left="2664" w:hanging="864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67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39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112" w:hanging="720"/>
      </w:pPr>
    </w:lvl>
  </w:abstractNum>
  <w:abstractNum w:abstractNumId="1">
    <w:nsid w:val="06C02720"/>
    <w:multiLevelType w:val="hybridMultilevel"/>
    <w:tmpl w:val="3E1A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E2B"/>
    <w:multiLevelType w:val="multilevel"/>
    <w:tmpl w:val="EC2AB916"/>
    <w:lvl w:ilvl="0">
      <w:start w:val="7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78B5B79"/>
    <w:multiLevelType w:val="multilevel"/>
    <w:tmpl w:val="1BF876D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0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720"/>
      </w:pPr>
      <w:rPr>
        <w:rFonts w:ascii="NewCenturySchlbk" w:hAnsi="NewCenturySchlbk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Zero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99519F1"/>
    <w:multiLevelType w:val="hybridMultilevel"/>
    <w:tmpl w:val="77F8D338"/>
    <w:lvl w:ilvl="0" w:tplc="87A083F2">
      <w:start w:val="1"/>
      <w:numFmt w:val="decimalZero"/>
      <w:pStyle w:val="Art3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E1DEC"/>
    <w:multiLevelType w:val="multilevel"/>
    <w:tmpl w:val="4CC69A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1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7823933"/>
    <w:multiLevelType w:val="hybridMultilevel"/>
    <w:tmpl w:val="2DDE1C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26169"/>
    <w:multiLevelType w:val="multilevel"/>
    <w:tmpl w:val="4B50A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2"/>
      <w:lvlText w:val="2.%2"/>
      <w:lvlJc w:val="left"/>
      <w:pPr>
        <w:tabs>
          <w:tab w:val="num" w:pos="900"/>
        </w:tabs>
        <w:ind w:left="90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60772E"/>
    <w:multiLevelType w:val="hybridMultilevel"/>
    <w:tmpl w:val="81FA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B36"/>
    <w:multiLevelType w:val="multilevel"/>
    <w:tmpl w:val="39049BD4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1C408CC"/>
    <w:multiLevelType w:val="hybridMultilevel"/>
    <w:tmpl w:val="58E6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2EE7"/>
    <w:multiLevelType w:val="multilevel"/>
    <w:tmpl w:val="79B20EA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ED3405A"/>
    <w:multiLevelType w:val="hybridMultilevel"/>
    <w:tmpl w:val="DEFA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D5F95"/>
    <w:multiLevelType w:val="hybridMultilevel"/>
    <w:tmpl w:val="A15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6"/>
  </w:num>
  <w:num w:numId="23">
    <w:abstractNumId w:val="12"/>
  </w:num>
  <w:num w:numId="24">
    <w:abstractNumId w:val="8"/>
  </w:num>
  <w:num w:numId="25">
    <w:abstractNumId w:val="10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6"/>
    <w:rsid w:val="0002257D"/>
    <w:rsid w:val="000642DF"/>
    <w:rsid w:val="00101345"/>
    <w:rsid w:val="001067E5"/>
    <w:rsid w:val="001755D1"/>
    <w:rsid w:val="001B3BD2"/>
    <w:rsid w:val="001E164C"/>
    <w:rsid w:val="002555DD"/>
    <w:rsid w:val="002655AF"/>
    <w:rsid w:val="002D2D58"/>
    <w:rsid w:val="00381D83"/>
    <w:rsid w:val="003B25C4"/>
    <w:rsid w:val="003E0022"/>
    <w:rsid w:val="004040F6"/>
    <w:rsid w:val="00413B0B"/>
    <w:rsid w:val="00447156"/>
    <w:rsid w:val="00464E2A"/>
    <w:rsid w:val="004D6A37"/>
    <w:rsid w:val="005379B1"/>
    <w:rsid w:val="00555687"/>
    <w:rsid w:val="00567590"/>
    <w:rsid w:val="005E76AA"/>
    <w:rsid w:val="00664693"/>
    <w:rsid w:val="00677E4A"/>
    <w:rsid w:val="006D6132"/>
    <w:rsid w:val="00762408"/>
    <w:rsid w:val="00770CC9"/>
    <w:rsid w:val="00797E84"/>
    <w:rsid w:val="007C2D1C"/>
    <w:rsid w:val="0082239B"/>
    <w:rsid w:val="0084461B"/>
    <w:rsid w:val="00854435"/>
    <w:rsid w:val="008B1A38"/>
    <w:rsid w:val="009515AD"/>
    <w:rsid w:val="009551FC"/>
    <w:rsid w:val="0096231C"/>
    <w:rsid w:val="0096726B"/>
    <w:rsid w:val="00974335"/>
    <w:rsid w:val="00A704CD"/>
    <w:rsid w:val="00B00A41"/>
    <w:rsid w:val="00BC72DC"/>
    <w:rsid w:val="00CD7A03"/>
    <w:rsid w:val="00D2588C"/>
    <w:rsid w:val="00D73243"/>
    <w:rsid w:val="00DC2679"/>
    <w:rsid w:val="00DD6BEF"/>
    <w:rsid w:val="00E409E5"/>
    <w:rsid w:val="00E44E63"/>
    <w:rsid w:val="00E65B92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8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26B"/>
    <w:pPr>
      <w:spacing w:after="0" w:line="240" w:lineRule="auto"/>
      <w:jc w:val="both"/>
    </w:pPr>
    <w:rPr>
      <w:rFonts w:ascii="NewCenturySchlbk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26B"/>
    <w:pPr>
      <w:keepNext/>
      <w:jc w:val="center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6726B"/>
    <w:pPr>
      <w:keepNext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26B"/>
    <w:pPr>
      <w:keepNext/>
      <w:tabs>
        <w:tab w:val="left" w:pos="720"/>
      </w:tabs>
      <w:ind w:left="720" w:hanging="72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link w:val="Heading4Char"/>
    <w:qFormat/>
    <w:rsid w:val="0096726B"/>
    <w:pPr>
      <w:numPr>
        <w:ilvl w:val="3"/>
        <w:numId w:val="20"/>
      </w:numPr>
      <w:tabs>
        <w:tab w:val="left" w:pos="1800"/>
        <w:tab w:val="left" w:pos="2160"/>
        <w:tab w:val="left" w:pos="6120"/>
      </w:tabs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6726B"/>
    <w:pPr>
      <w:keepNext/>
      <w:numPr>
        <w:ilvl w:val="1"/>
        <w:numId w:val="16"/>
      </w:numPr>
      <w:outlineLvl w:val="4"/>
    </w:pPr>
  </w:style>
  <w:style w:type="paragraph" w:styleId="Heading6">
    <w:name w:val="heading 6"/>
    <w:basedOn w:val="Normal"/>
    <w:link w:val="Heading6Char"/>
    <w:qFormat/>
    <w:rsid w:val="0096726B"/>
    <w:pPr>
      <w:numPr>
        <w:ilvl w:val="5"/>
        <w:numId w:val="20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6726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26B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6726B"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26B"/>
    <w:rPr>
      <w:rFonts w:ascii="Helvetica" w:hAnsi="Helvetica" w:cs="Times New Roman"/>
      <w:b/>
      <w:sz w:val="20"/>
      <w:szCs w:val="20"/>
    </w:rPr>
  </w:style>
  <w:style w:type="paragraph" w:customStyle="1" w:styleId="Art1">
    <w:name w:val="Art 1"/>
    <w:basedOn w:val="Heading3"/>
    <w:rsid w:val="0096726B"/>
    <w:pPr>
      <w:numPr>
        <w:ilvl w:val="1"/>
        <w:numId w:val="12"/>
      </w:numPr>
    </w:pPr>
  </w:style>
  <w:style w:type="paragraph" w:customStyle="1" w:styleId="Art2">
    <w:name w:val="Art 2"/>
    <w:basedOn w:val="Heading3"/>
    <w:rsid w:val="0096726B"/>
    <w:pPr>
      <w:numPr>
        <w:ilvl w:val="1"/>
        <w:numId w:val="13"/>
      </w:numPr>
      <w:tabs>
        <w:tab w:val="clear" w:pos="720"/>
      </w:tabs>
    </w:pPr>
  </w:style>
  <w:style w:type="paragraph" w:customStyle="1" w:styleId="Art3">
    <w:name w:val="Art 3"/>
    <w:basedOn w:val="Heading3"/>
    <w:rsid w:val="0096726B"/>
    <w:pPr>
      <w:numPr>
        <w:numId w:val="14"/>
      </w:numPr>
      <w:tabs>
        <w:tab w:val="clear" w:pos="720"/>
      </w:tabs>
    </w:pPr>
  </w:style>
  <w:style w:type="paragraph" w:customStyle="1" w:styleId="ArticleSubheading">
    <w:name w:val="Article Subheading"/>
    <w:basedOn w:val="Normal"/>
    <w:rsid w:val="0096726B"/>
    <w:pPr>
      <w:tabs>
        <w:tab w:val="left" w:pos="-1440"/>
        <w:tab w:val="left" w:pos="360"/>
      </w:tabs>
      <w:ind w:left="360" w:hanging="360"/>
    </w:pPr>
    <w:rPr>
      <w:b/>
    </w:rPr>
  </w:style>
  <w:style w:type="paragraph" w:styleId="Footer">
    <w:name w:val="footer"/>
    <w:basedOn w:val="Normal"/>
    <w:link w:val="FooterChar"/>
    <w:rsid w:val="0096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B"/>
    <w:rPr>
      <w:rFonts w:ascii="NewCenturySchlbk" w:hAnsi="NewCenturySchlbk" w:cs="Times New Roman"/>
      <w:sz w:val="20"/>
      <w:szCs w:val="20"/>
    </w:rPr>
  </w:style>
  <w:style w:type="paragraph" w:styleId="Header">
    <w:name w:val="header"/>
    <w:basedOn w:val="Normal"/>
    <w:link w:val="HeaderChar"/>
    <w:rsid w:val="009672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6726B"/>
    <w:rPr>
      <w:rFonts w:ascii="Helvetica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726B"/>
    <w:rPr>
      <w:rFonts w:ascii="Helvetica" w:hAnsi="Helvetic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6726B"/>
    <w:rPr>
      <w:rFonts w:ascii="NewCenturySchlbk" w:hAnsi="NewCenturySchlbk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6726B"/>
    <w:rPr>
      <w:rFonts w:ascii="NewCenturySchlbk" w:hAnsi="NewCenturySchlbk" w:cs="Times New Roman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6726B"/>
    <w:rPr>
      <w:rFonts w:ascii="NewCenturySchlbk" w:hAnsi="NewCenturySchlbk" w:cs="Times New Roman"/>
      <w:sz w:val="20"/>
      <w:szCs w:val="20"/>
    </w:rPr>
  </w:style>
  <w:style w:type="paragraph" w:customStyle="1" w:styleId="level3">
    <w:name w:val="level 3"/>
    <w:basedOn w:val="Normal"/>
    <w:rsid w:val="0096726B"/>
    <w:pPr>
      <w:tabs>
        <w:tab w:val="left" w:pos="1080"/>
      </w:tabs>
      <w:ind w:left="1080" w:hanging="360"/>
    </w:pPr>
  </w:style>
  <w:style w:type="paragraph" w:customStyle="1" w:styleId="level4">
    <w:name w:val="level 4"/>
    <w:basedOn w:val="level3"/>
    <w:rsid w:val="0096726B"/>
    <w:pPr>
      <w:tabs>
        <w:tab w:val="clear" w:pos="1080"/>
        <w:tab w:val="left" w:pos="1440"/>
      </w:tabs>
      <w:ind w:left="1440"/>
    </w:pPr>
  </w:style>
  <w:style w:type="paragraph" w:customStyle="1" w:styleId="level5">
    <w:name w:val="level 5"/>
    <w:basedOn w:val="level3"/>
    <w:rsid w:val="0096726B"/>
    <w:pPr>
      <w:tabs>
        <w:tab w:val="clear" w:pos="1080"/>
        <w:tab w:val="left" w:pos="1800"/>
      </w:tabs>
      <w:ind w:left="1800"/>
    </w:pPr>
  </w:style>
  <w:style w:type="paragraph" w:customStyle="1" w:styleId="SubheadingParagraph">
    <w:name w:val="Subheading Paragraph"/>
    <w:basedOn w:val="Normal"/>
    <w:rsid w:val="0096726B"/>
    <w:pPr>
      <w:tabs>
        <w:tab w:val="left" w:pos="-1440"/>
        <w:tab w:val="left" w:pos="360"/>
      </w:tabs>
      <w:ind w:left="360"/>
    </w:pPr>
  </w:style>
  <w:style w:type="paragraph" w:customStyle="1" w:styleId="SubheadParagraph1">
    <w:name w:val="Subhead Paragraph (1)"/>
    <w:basedOn w:val="SubheadingParagraph"/>
    <w:rsid w:val="0096726B"/>
    <w:pPr>
      <w:ind w:hanging="360"/>
    </w:pPr>
  </w:style>
  <w:style w:type="paragraph" w:customStyle="1" w:styleId="sub-subparagraph">
    <w:name w:val="sub-subparagraph"/>
    <w:basedOn w:val="Normal"/>
    <w:rsid w:val="0096726B"/>
    <w:pPr>
      <w:ind w:left="720"/>
    </w:pPr>
  </w:style>
  <w:style w:type="paragraph" w:customStyle="1" w:styleId="sub-subparagraph1">
    <w:name w:val="sub-subparagraph 1"/>
    <w:basedOn w:val="sub-subparagraph"/>
    <w:rsid w:val="0096726B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44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 Trim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Trim</dc:creator>
  <cp:lastModifiedBy>Microsoft Office User</cp:lastModifiedBy>
  <cp:revision>2</cp:revision>
  <dcterms:created xsi:type="dcterms:W3CDTF">2018-04-25T18:04:00Z</dcterms:created>
  <dcterms:modified xsi:type="dcterms:W3CDTF">2018-04-25T18:04:00Z</dcterms:modified>
</cp:coreProperties>
</file>